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64A" w:rsidRDefault="00AD364A" w:rsidP="008749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055E" w:rsidRDefault="004B055E" w:rsidP="004B055E">
      <w:pPr>
        <w:autoSpaceDE w:val="0"/>
        <w:autoSpaceDN w:val="0"/>
        <w:adjustRightInd w:val="0"/>
        <w:spacing w:after="0" w:line="240" w:lineRule="auto"/>
        <w:jc w:val="center"/>
        <w:rPr>
          <w:rFonts w:ascii="CIDFont+F3" w:hAnsi="CIDFont+F3" w:cs="CIDFont+F3"/>
          <w:sz w:val="20"/>
          <w:szCs w:val="20"/>
        </w:rPr>
      </w:pPr>
    </w:p>
    <w:p w:rsidR="004B055E" w:rsidRDefault="004B055E" w:rsidP="008D2E14">
      <w:pPr>
        <w:autoSpaceDE w:val="0"/>
        <w:autoSpaceDN w:val="0"/>
        <w:adjustRightInd w:val="0"/>
        <w:spacing w:after="0" w:line="240" w:lineRule="auto"/>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IDFont+F3" w:hAnsi="CIDFont+F3" w:cs="CIDFont+F3"/>
          <w:sz w:val="20"/>
          <w:szCs w:val="20"/>
        </w:rPr>
        <w:t>PROGETTO</w:t>
      </w:r>
      <w:r>
        <w:rPr>
          <w:rFonts w:ascii="CIDFont+F3" w:hAnsi="CIDFont+F3" w:cs="CIDFont+F3"/>
          <w:sz w:val="20"/>
          <w:szCs w:val="20"/>
        </w:rPr>
        <w:t>:</w:t>
      </w:r>
      <w:r>
        <w:rPr>
          <w:rFonts w:ascii="CIDFont+F3" w:hAnsi="CIDFont+F3" w:cs="CIDFont+F3"/>
          <w:sz w:val="20"/>
          <w:szCs w:val="20"/>
        </w:rPr>
        <w:t xml:space="preserve"> </w:t>
      </w:r>
      <w:r w:rsidRPr="004B055E">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NAPOLI-</w:t>
      </w:r>
      <w:proofErr w:type="spellStart"/>
      <w:r w:rsidRPr="004B055E">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Study</w:t>
      </w:r>
      <w:proofErr w:type="spellEnd"/>
      <w:r w:rsidR="008D2E14">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8D2E14">
        <w:rPr>
          <w:rFonts w:ascii="Times New Roman" w:hAnsi="Times New Roman" w:cs="Times New Roman"/>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w:t>
      </w:r>
      <w:r w:rsidR="008D2E14">
        <w:rPr>
          <w:sz w:val="23"/>
          <w:szCs w:val="23"/>
        </w:rPr>
        <w:t>Soggetto proponente</w:t>
      </w:r>
      <w:r w:rsidR="008D2E14">
        <w:rPr>
          <w:b/>
          <w:bCs/>
          <w:sz w:val="23"/>
          <w:szCs w:val="23"/>
        </w:rPr>
        <w:t xml:space="preserve">: HOSMOTIC </w:t>
      </w:r>
      <w:proofErr w:type="spellStart"/>
      <w:proofErr w:type="gramStart"/>
      <w:r w:rsidR="008D2E14">
        <w:rPr>
          <w:b/>
          <w:bCs/>
          <w:sz w:val="23"/>
          <w:szCs w:val="23"/>
        </w:rPr>
        <w:t>Srl</w:t>
      </w:r>
      <w:proofErr w:type="spellEnd"/>
      <w:r w:rsidR="008D2E14">
        <w:rPr>
          <w:b/>
          <w:bCs/>
          <w:sz w:val="23"/>
          <w:szCs w:val="23"/>
        </w:rPr>
        <w:t xml:space="preserve">  </w:t>
      </w:r>
      <w:proofErr w:type="spellStart"/>
      <w:r w:rsidR="008D2E14" w:rsidRPr="008D2E14">
        <w:rPr>
          <w:bCs/>
          <w:sz w:val="23"/>
          <w:szCs w:val="23"/>
        </w:rPr>
        <w:t>Cup</w:t>
      </w:r>
      <w:proofErr w:type="spellEnd"/>
      <w:proofErr w:type="gramEnd"/>
      <w:r w:rsidR="008D2E14" w:rsidRPr="008D2E14">
        <w:rPr>
          <w:bCs/>
          <w:sz w:val="23"/>
          <w:szCs w:val="23"/>
        </w:rPr>
        <w:t xml:space="preserve">: </w:t>
      </w:r>
      <w:r w:rsidR="008D2E14" w:rsidRPr="008D2E14">
        <w:rPr>
          <w:sz w:val="23"/>
          <w:szCs w:val="23"/>
        </w:rPr>
        <w:t>B73D18000100007</w:t>
      </w:r>
    </w:p>
    <w:p w:rsidR="008D2E14" w:rsidRDefault="008D2E14" w:rsidP="008D2E14">
      <w:pPr>
        <w:autoSpaceDE w:val="0"/>
        <w:autoSpaceDN w:val="0"/>
        <w:adjustRightInd w:val="0"/>
        <w:spacing w:after="0" w:line="240" w:lineRule="auto"/>
        <w:rPr>
          <w:rFonts w:ascii="CIDFont+F3" w:hAnsi="CIDFont+F3" w:cs="CIDFont+F3"/>
          <w:sz w:val="20"/>
          <w:szCs w:val="20"/>
        </w:rPr>
      </w:pPr>
    </w:p>
    <w:p w:rsidR="008D2E14" w:rsidRDefault="008D2E14" w:rsidP="004B055E">
      <w:pPr>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B055E" w:rsidRDefault="004B055E" w:rsidP="004B055E">
      <w:pPr>
        <w:jc w:val="cente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STRUMENTI DI SUPPORTO ALLA PREVENZIONE, DIAGNOSI E MONITORAGGIO DELL'OBESITÀ IN ETÀ PEDIATRICA</w:t>
      </w:r>
      <w:r w:rsidR="008D2E14">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4B055E" w:rsidRDefault="004B055E" w:rsidP="004B055E">
      <w:pPr>
        <w:pStyle w:val="Default"/>
      </w:pPr>
    </w:p>
    <w:p w:rsidR="004B055E" w:rsidRPr="004B055E" w:rsidRDefault="004B055E" w:rsidP="004B055E">
      <w:pPr>
        <w:pStyle w:val="Default"/>
        <w:rPr>
          <w:sz w:val="23"/>
          <w:szCs w:val="23"/>
        </w:rPr>
      </w:pPr>
      <w:r>
        <w:t xml:space="preserve"> </w:t>
      </w:r>
    </w:p>
    <w:p w:rsidR="008749FF" w:rsidRPr="00521F9E" w:rsidRDefault="008749FF" w:rsidP="008749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749FF" w:rsidRPr="00521F9E" w:rsidRDefault="008749FF" w:rsidP="008749FF">
      <w:pPr>
        <w:jc w:val="cente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eastAsia="Times New Roman" w:hAnsi="Times New Roman" w:cs="Times New Roman"/>
          <w:noProof/>
          <w:color w:val="000000" w:themeColor="text1"/>
          <w:sz w:val="24"/>
          <w:szCs w:val="24"/>
          <w:lang w:eastAsia="it-I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3DEC08CA" wp14:editId="231A044D">
            <wp:extent cx="4316165" cy="858207"/>
            <wp:effectExtent l="0" t="0" r="0" b="0"/>
            <wp:docPr id="4" name="Immagine 4" descr="http://www.takisbiotech.it/templates/yootheme/cache/Banner_loghi_POR-Campania-ebc1817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akisbiotech.it/templates/yootheme/cache/Banner_loghi_POR-Campania-ebc18170.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06326" cy="876134"/>
                    </a:xfrm>
                    <a:prstGeom prst="rect">
                      <a:avLst/>
                    </a:prstGeom>
                    <a:noFill/>
                    <a:ln>
                      <a:noFill/>
                    </a:ln>
                  </pic:spPr>
                </pic:pic>
              </a:graphicData>
            </a:graphic>
          </wp:inline>
        </w:drawing>
      </w:r>
    </w:p>
    <w:p w:rsidR="00521F9E" w:rsidRDefault="00521F9E" w:rsidP="00521F9E">
      <w:pPr>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21F9E" w:rsidRPr="00521F9E" w:rsidRDefault="00521F9E" w:rsidP="00521F9E">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i/>
          <w:i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«L’obesità è diventata un problema medico globale e critico soprattutto nei bambini e le prospettive riguardanti l’evoluzione di questo fenomeno nell’età adulta sono allarmanti»</w:t>
      </w:r>
    </w:p>
    <w:p w:rsidR="00521F9E" w:rsidRPr="00521F9E" w:rsidRDefault="00521F9E" w:rsidP="00521F9E">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(World </w:t>
      </w:r>
      <w:proofErr w:type="spellStart"/>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Health</w:t>
      </w:r>
      <w:proofErr w:type="spellEnd"/>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Organization – WHO).</w:t>
      </w:r>
    </w:p>
    <w:p w:rsidR="00521F9E" w:rsidRDefault="00521F9E" w:rsidP="00521F9E">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Oggi stiamo assistendo a una vera e propria pandemia di obesità infantile «</w:t>
      </w:r>
      <w:proofErr w:type="spellStart"/>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Globesity</w:t>
      </w:r>
      <w:proofErr w:type="spellEnd"/>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che si sta diffondendo a grande </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velocità nel mondo occidentale. </w:t>
      </w: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 chili di troppo in età infantile aprono la strada al rischio di importanti problemi di salute, che possono manifestarsi anche nel corso dell’adolescenza, nonché compromettere il benessere nell’età adulta. L’obesità infantile ha una genesi multifattoriale, essendo il risultato di diverse cause più o meno evidenti che interagiscono tra loro; una eccessiva/cattiva alimentazione, legata ad una ridotta attività fisica e a fattori di tipo genetico/familiare; rari i casi di obesità legati ad alterazioni ormonali quali ipotiroidismo o disfunzioni surrenali. La steatosi epatica è considerata un'altra caratteristica della sindrome metabolica e la sua rilevazione è di particolare importanza perché sembra in grado di prevedere una maggiore probabilità di malattia cardiovascolare, soprattutto nei bambini</w:t>
      </w: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21F9E" w:rsidRPr="00521F9E" w:rsidRDefault="00521F9E" w:rsidP="00521F9E">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Lo scopo è l’utilizzo di corretti “stili di vita”, attraverso un approccio personalizzato sulla base delle reali esigenze dell’individuo e adatto al proprio contesto di vita, favorendo attività di self management. </w:t>
      </w:r>
    </w:p>
    <w:p w:rsidR="008749FF" w:rsidRPr="00521F9E" w:rsidRDefault="00521F9E" w:rsidP="008749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La società </w:t>
      </w:r>
      <w:proofErr w:type="spellStart"/>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Hosmotic</w:t>
      </w:r>
      <w:proofErr w:type="spellEnd"/>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srl</w:t>
      </w:r>
      <w:proofErr w:type="spellEnd"/>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qu</w:t>
      </w:r>
      <w:r w:rsidR="004B055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alità di capofila di questo ambizioso progetto, </w:t>
      </w: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condu</w:t>
      </w:r>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rà questo </w:t>
      </w:r>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importante </w:t>
      </w: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studio clinico </w:t>
      </w:r>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finalizzato a</w:t>
      </w: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sviluppare un sistema integrat</w:t>
      </w:r>
      <w:r w:rsidR="00AD364A">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 per minimizzare l’incidenza dell’</w:t>
      </w: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obesità in età pediatrica e soprattutto di monitorare e migliorare il quadro delle </w:t>
      </w:r>
      <w:proofErr w:type="spellStart"/>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comorbidità</w:t>
      </w:r>
      <w:proofErr w:type="spellEnd"/>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legato alle condizioni di obesità e di sovrappeso (steatosi epatica e sindrome metabolica). </w:t>
      </w:r>
    </w:p>
    <w:p w:rsidR="008749FF" w:rsidRPr="00521F9E" w:rsidRDefault="008749FF" w:rsidP="008749FF">
      <w:pP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Il progetto intende realizzare una soluzione integrata per la presa in carico, gestione e monitoraggio dell’obesità di soggetti in età pediatrica, utilizzando approcci e strumenti innovativi di diagnosi pre-</w:t>
      </w:r>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clinica, basati sulla </w:t>
      </w:r>
      <w:proofErr w:type="spellStart"/>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metabolomica</w:t>
      </w:r>
      <w:proofErr w:type="spellEnd"/>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prodotti nutrizionali funzionalizzati e tecnologie ICT, secondo un approccio orientato al Self care management.</w:t>
      </w:r>
    </w:p>
    <w:p w:rsidR="008749FF" w:rsidRPr="00521F9E" w:rsidRDefault="008749FF" w:rsidP="008749FF">
      <w:pPr>
        <w:pStyle w:val="Titolo2"/>
        <w:spacing w:before="0" w:line="336" w:lineRule="atLeast"/>
        <w:textAlignment w:val="baselin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Gli obiettivi del progetto riguardano lo sviluppo di:</w:t>
      </w:r>
    </w:p>
    <w:p w:rsidR="008749FF" w:rsidRPr="00521F9E" w:rsidRDefault="008749FF" w:rsidP="008749FF">
      <w:pPr>
        <w:spacing w:line="0" w:lineRule="auto"/>
        <w:textAlignment w:val="baselin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Style w:val="et-waypoint"/>
          <w:rFonts w:ascii="Times New Roman" w:hAnsi="Times New Roman" w:cs="Times New Roman"/>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rsidR="008749FF" w:rsidRPr="00521F9E" w:rsidRDefault="008749FF" w:rsidP="008749FF">
      <w:pPr>
        <w:pStyle w:val="NormaleWeb"/>
        <w:spacing w:before="0" w:beforeAutospacing="0" w:after="0" w:afterAutospacing="0"/>
        <w:textAlignment w:val="baselin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Strumenti per l’individuazione delle condizioni metaboliche basali per soggetti in età pediatrica, basati su screening innovativi, di natura non invasiva e di alta precisione, in grado di caratterizzare un profilo </w:t>
      </w:r>
      <w:proofErr w:type="spellStart"/>
      <w:r w:rsidRPr="00521F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metabolomico</w:t>
      </w:r>
      <w:proofErr w:type="spellEnd"/>
      <w:r w:rsidRPr="00521F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del soggetto</w:t>
      </w:r>
    </w:p>
    <w:p w:rsidR="008749FF" w:rsidRPr="00521F9E" w:rsidRDefault="008749FF" w:rsidP="008749FF">
      <w:pPr>
        <w:spacing w:line="0" w:lineRule="auto"/>
        <w:textAlignment w:val="baselin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Style w:val="et-waypoint"/>
          <w:rFonts w:ascii="Times New Roman" w:hAnsi="Times New Roman" w:cs="Times New Roman"/>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rsidR="008749FF" w:rsidRPr="00521F9E" w:rsidRDefault="008749FF" w:rsidP="008749FF">
      <w:pPr>
        <w:pStyle w:val="NormaleWeb"/>
        <w:spacing w:before="0" w:beforeAutospacing="0" w:after="0" w:afterAutospacing="0"/>
        <w:textAlignment w:val="baselin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Innovativi prodotti salutistici realizzati con miscele opportunamente bilanciate di matrici ortofrutticole destinate a coadiuvare le terapie farmacologiche classiche per il trattamento di complicanze dismetaboliche in età pediatrica e/o a prevenire la loro insorgenza</w:t>
      </w:r>
    </w:p>
    <w:p w:rsidR="008749FF" w:rsidRPr="00521F9E" w:rsidRDefault="008749FF" w:rsidP="008749FF">
      <w:pPr>
        <w:spacing w:line="0" w:lineRule="auto"/>
        <w:textAlignment w:val="baselin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Style w:val="et-waypoint"/>
          <w:rFonts w:ascii="Times New Roman" w:hAnsi="Times New Roman" w:cs="Times New Roman"/>
          <w:color w:val="000000" w:themeColor="text1"/>
          <w:sz w:val="24"/>
          <w:szCs w:val="24"/>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p w:rsidR="008749FF" w:rsidRPr="00521F9E" w:rsidRDefault="008749FF" w:rsidP="008749FF">
      <w:pPr>
        <w:pStyle w:val="NormaleWeb"/>
        <w:spacing w:before="0" w:beforeAutospacing="0" w:after="0" w:afterAutospacing="0"/>
        <w:textAlignment w:val="baselin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Sistema di supporto alle decisioni in grado di gestire la presa in carico, la </w:t>
      </w:r>
      <w:proofErr w:type="spellStart"/>
      <w:r w:rsidRPr="00521F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profilazione</w:t>
      </w:r>
      <w:proofErr w:type="spellEnd"/>
      <w:r w:rsidRPr="00521F9E">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la personalizzare di un piano dieto terapico dei soggetti in età pediatrica.</w:t>
      </w:r>
    </w:p>
    <w:p w:rsidR="008749FF" w:rsidRPr="00521F9E" w:rsidRDefault="008749FF" w:rsidP="008749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749FF" w:rsidRPr="00521F9E" w:rsidRDefault="008749FF" w:rsidP="008749FF">
      <w:pP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 scopo finale è l’utilizzo di corretti “stili di vita”, attraverso un approccio personalizzato sulla base delle reali esigenze dell’individuo e adatto al proprio contesto di vita.</w:t>
      </w:r>
      <w:r w:rsidRPr="00521F9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p>
    <w:p w:rsidR="008749FF" w:rsidRPr="00521F9E" w:rsidRDefault="008749FF" w:rsidP="008749FF">
      <w:pP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749FF" w:rsidRDefault="008749FF" w:rsidP="008749FF">
      <w:pP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Il progetto nasce dalla collaborazione tra diversi partner: </w:t>
      </w:r>
      <w:proofErr w:type="spellStart"/>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Hosmotic</w:t>
      </w:r>
      <w:proofErr w:type="spellEnd"/>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Srl</w:t>
      </w:r>
      <w:proofErr w:type="spellEnd"/>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Terzo Tempo </w:t>
      </w:r>
      <w:proofErr w:type="spellStart"/>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Village</w:t>
      </w:r>
      <w:proofErr w:type="spellEnd"/>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Easy ICT, </w:t>
      </w:r>
      <w:proofErr w:type="spellStart"/>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Do.Da.Co.Srl</w:t>
      </w:r>
      <w:proofErr w:type="spellEnd"/>
      <w:r w:rsidRPr="00521F9E">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 l’Università degli Studi di Salerno</w:t>
      </w:r>
    </w:p>
    <w:p w:rsidR="00521F9E" w:rsidRDefault="00521F9E" w:rsidP="008749FF">
      <w:pP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21F9E" w:rsidRPr="00521F9E" w:rsidRDefault="00521F9E" w:rsidP="00521F9E">
      <w:pPr>
        <w:jc w:val="cente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1F9E">
        <w:rPr>
          <w:rFonts w:ascii="Times New Roman" w:hAnsi="Times New Roman" w:cs="Times New Roman"/>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Progetto cofinanziato nell’ambito del POR FESR CAMPANIA 2014/2020 – O.S. 1.1 – AVVISO PUBBLICO PER IL SOSTEGNO ALLE IMPRESE NELLA REALIZZAZIONE DI STUDI DI FATTIBILITÀ (FASE 1) E PROGETTI DI TRASFERIMENTO TECNOLOGICO (FASE 2) COERENTI CON LA RIS 3</w:t>
      </w:r>
    </w:p>
    <w:p w:rsidR="00521F9E" w:rsidRDefault="00521F9E" w:rsidP="008749FF">
      <w:pPr>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21F9E" w:rsidRPr="00521F9E" w:rsidRDefault="00521F9E" w:rsidP="008749FF">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521F9E" w:rsidRPr="00521F9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610" w:rsidRDefault="00166610" w:rsidP="008D2E14">
      <w:pPr>
        <w:spacing w:after="0" w:line="240" w:lineRule="auto"/>
      </w:pPr>
      <w:r>
        <w:separator/>
      </w:r>
    </w:p>
  </w:endnote>
  <w:endnote w:type="continuationSeparator" w:id="0">
    <w:p w:rsidR="00166610" w:rsidRDefault="00166610" w:rsidP="008D2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3">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610" w:rsidRDefault="00166610" w:rsidP="008D2E14">
      <w:pPr>
        <w:spacing w:after="0" w:line="240" w:lineRule="auto"/>
      </w:pPr>
      <w:r>
        <w:separator/>
      </w:r>
    </w:p>
  </w:footnote>
  <w:footnote w:type="continuationSeparator" w:id="0">
    <w:p w:rsidR="00166610" w:rsidRDefault="00166610" w:rsidP="008D2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02535"/>
    <w:multiLevelType w:val="hybridMultilevel"/>
    <w:tmpl w:val="779E893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9F0332C"/>
    <w:multiLevelType w:val="multilevel"/>
    <w:tmpl w:val="C2408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494"/>
    <w:rsid w:val="000E3C97"/>
    <w:rsid w:val="00166610"/>
    <w:rsid w:val="003911C4"/>
    <w:rsid w:val="004B055E"/>
    <w:rsid w:val="00521F9E"/>
    <w:rsid w:val="008749FF"/>
    <w:rsid w:val="008D2E14"/>
    <w:rsid w:val="009270D8"/>
    <w:rsid w:val="00945494"/>
    <w:rsid w:val="00AD364A"/>
    <w:rsid w:val="00AF1DEA"/>
    <w:rsid w:val="00E302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E6936-E472-4214-8E02-0623F59F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2">
    <w:name w:val="heading 2"/>
    <w:basedOn w:val="Normale"/>
    <w:next w:val="Normale"/>
    <w:link w:val="Titolo2Carattere"/>
    <w:uiPriority w:val="9"/>
    <w:semiHidden/>
    <w:unhideWhenUsed/>
    <w:qFormat/>
    <w:rsid w:val="008749F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link w:val="Titolo3Carattere"/>
    <w:uiPriority w:val="9"/>
    <w:qFormat/>
    <w:rsid w:val="008749FF"/>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749FF"/>
    <w:pPr>
      <w:ind w:left="720"/>
      <w:contextualSpacing/>
    </w:pPr>
  </w:style>
  <w:style w:type="character" w:styleId="Collegamentoipertestuale">
    <w:name w:val="Hyperlink"/>
    <w:basedOn w:val="Carpredefinitoparagrafo"/>
    <w:uiPriority w:val="99"/>
    <w:unhideWhenUsed/>
    <w:rsid w:val="008749FF"/>
    <w:rPr>
      <w:color w:val="0000FF"/>
      <w:u w:val="single"/>
    </w:rPr>
  </w:style>
  <w:style w:type="character" w:customStyle="1" w:styleId="Titolo3Carattere">
    <w:name w:val="Titolo 3 Carattere"/>
    <w:basedOn w:val="Carpredefinitoparagrafo"/>
    <w:link w:val="Titolo3"/>
    <w:uiPriority w:val="9"/>
    <w:rsid w:val="008749FF"/>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8749F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semiHidden/>
    <w:rsid w:val="008749FF"/>
    <w:rPr>
      <w:rFonts w:asciiTheme="majorHAnsi" w:eastAsiaTheme="majorEastAsia" w:hAnsiTheme="majorHAnsi" w:cstheme="majorBidi"/>
      <w:color w:val="2E74B5" w:themeColor="accent1" w:themeShade="BF"/>
      <w:sz w:val="26"/>
      <w:szCs w:val="26"/>
    </w:rPr>
  </w:style>
  <w:style w:type="character" w:customStyle="1" w:styleId="et-waypoint">
    <w:name w:val="et-waypoint"/>
    <w:basedOn w:val="Carpredefinitoparagrafo"/>
    <w:rsid w:val="008749FF"/>
  </w:style>
  <w:style w:type="paragraph" w:customStyle="1" w:styleId="Default">
    <w:name w:val="Default"/>
    <w:rsid w:val="004B055E"/>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8D2E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2E14"/>
  </w:style>
  <w:style w:type="paragraph" w:styleId="Pidipagina">
    <w:name w:val="footer"/>
    <w:basedOn w:val="Normale"/>
    <w:link w:val="PidipaginaCarattere"/>
    <w:uiPriority w:val="99"/>
    <w:unhideWhenUsed/>
    <w:rsid w:val="008D2E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2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59642">
      <w:bodyDiv w:val="1"/>
      <w:marLeft w:val="0"/>
      <w:marRight w:val="0"/>
      <w:marTop w:val="0"/>
      <w:marBottom w:val="0"/>
      <w:divBdr>
        <w:top w:val="none" w:sz="0" w:space="0" w:color="auto"/>
        <w:left w:val="none" w:sz="0" w:space="0" w:color="auto"/>
        <w:bottom w:val="none" w:sz="0" w:space="0" w:color="auto"/>
        <w:right w:val="none" w:sz="0" w:space="0" w:color="auto"/>
      </w:divBdr>
      <w:divsChild>
        <w:div w:id="590049941">
          <w:marLeft w:val="0"/>
          <w:marRight w:val="0"/>
          <w:marTop w:val="0"/>
          <w:marBottom w:val="445"/>
          <w:divBdr>
            <w:top w:val="none" w:sz="0" w:space="0" w:color="auto"/>
            <w:left w:val="none" w:sz="0" w:space="0" w:color="auto"/>
            <w:bottom w:val="none" w:sz="0" w:space="0" w:color="auto"/>
            <w:right w:val="none" w:sz="0" w:space="0" w:color="auto"/>
          </w:divBdr>
          <w:divsChild>
            <w:div w:id="355035981">
              <w:marLeft w:val="0"/>
              <w:marRight w:val="0"/>
              <w:marTop w:val="0"/>
              <w:marBottom w:val="0"/>
              <w:divBdr>
                <w:top w:val="none" w:sz="0" w:space="0" w:color="auto"/>
                <w:left w:val="none" w:sz="0" w:space="0" w:color="auto"/>
                <w:bottom w:val="none" w:sz="0" w:space="0" w:color="auto"/>
                <w:right w:val="none" w:sz="0" w:space="0" w:color="auto"/>
              </w:divBdr>
            </w:div>
          </w:divsChild>
        </w:div>
        <w:div w:id="160241060">
          <w:marLeft w:val="0"/>
          <w:marRight w:val="0"/>
          <w:marTop w:val="0"/>
          <w:marBottom w:val="445"/>
          <w:divBdr>
            <w:top w:val="none" w:sz="0" w:space="0" w:color="auto"/>
            <w:left w:val="none" w:sz="0" w:space="0" w:color="auto"/>
            <w:bottom w:val="none" w:sz="0" w:space="0" w:color="auto"/>
            <w:right w:val="none" w:sz="0" w:space="0" w:color="auto"/>
          </w:divBdr>
          <w:divsChild>
            <w:div w:id="2070111955">
              <w:marLeft w:val="0"/>
              <w:marRight w:val="0"/>
              <w:marTop w:val="0"/>
              <w:marBottom w:val="450"/>
              <w:divBdr>
                <w:top w:val="none" w:sz="0" w:space="0" w:color="auto"/>
                <w:left w:val="none" w:sz="0" w:space="0" w:color="auto"/>
                <w:bottom w:val="none" w:sz="0" w:space="0" w:color="auto"/>
                <w:right w:val="none" w:sz="0" w:space="0" w:color="auto"/>
              </w:divBdr>
            </w:div>
            <w:div w:id="1692757403">
              <w:marLeft w:val="0"/>
              <w:marRight w:val="0"/>
              <w:marTop w:val="0"/>
              <w:marBottom w:val="0"/>
              <w:divBdr>
                <w:top w:val="none" w:sz="0" w:space="0" w:color="auto"/>
                <w:left w:val="none" w:sz="0" w:space="0" w:color="auto"/>
                <w:bottom w:val="none" w:sz="0" w:space="0" w:color="auto"/>
                <w:right w:val="none" w:sz="0" w:space="0" w:color="auto"/>
              </w:divBdr>
            </w:div>
          </w:divsChild>
        </w:div>
        <w:div w:id="1127771053">
          <w:marLeft w:val="0"/>
          <w:marRight w:val="0"/>
          <w:marTop w:val="0"/>
          <w:marBottom w:val="445"/>
          <w:divBdr>
            <w:top w:val="none" w:sz="0" w:space="0" w:color="auto"/>
            <w:left w:val="none" w:sz="0" w:space="0" w:color="auto"/>
            <w:bottom w:val="none" w:sz="0" w:space="0" w:color="auto"/>
            <w:right w:val="none" w:sz="0" w:space="0" w:color="auto"/>
          </w:divBdr>
          <w:divsChild>
            <w:div w:id="881214310">
              <w:marLeft w:val="0"/>
              <w:marRight w:val="0"/>
              <w:marTop w:val="0"/>
              <w:marBottom w:val="450"/>
              <w:divBdr>
                <w:top w:val="none" w:sz="0" w:space="0" w:color="auto"/>
                <w:left w:val="none" w:sz="0" w:space="0" w:color="auto"/>
                <w:bottom w:val="none" w:sz="0" w:space="0" w:color="auto"/>
                <w:right w:val="none" w:sz="0" w:space="0" w:color="auto"/>
              </w:divBdr>
            </w:div>
            <w:div w:id="1329284990">
              <w:marLeft w:val="0"/>
              <w:marRight w:val="0"/>
              <w:marTop w:val="0"/>
              <w:marBottom w:val="0"/>
              <w:divBdr>
                <w:top w:val="none" w:sz="0" w:space="0" w:color="auto"/>
                <w:left w:val="none" w:sz="0" w:space="0" w:color="auto"/>
                <w:bottom w:val="none" w:sz="0" w:space="0" w:color="auto"/>
                <w:right w:val="none" w:sz="0" w:space="0" w:color="auto"/>
              </w:divBdr>
            </w:div>
          </w:divsChild>
        </w:div>
        <w:div w:id="2034456163">
          <w:marLeft w:val="0"/>
          <w:marRight w:val="0"/>
          <w:marTop w:val="0"/>
          <w:marBottom w:val="450"/>
          <w:divBdr>
            <w:top w:val="none" w:sz="0" w:space="0" w:color="auto"/>
            <w:left w:val="none" w:sz="0" w:space="0" w:color="auto"/>
            <w:bottom w:val="none" w:sz="0" w:space="0" w:color="auto"/>
            <w:right w:val="none" w:sz="0" w:space="0" w:color="auto"/>
          </w:divBdr>
        </w:div>
        <w:div w:id="1197473982">
          <w:marLeft w:val="0"/>
          <w:marRight w:val="0"/>
          <w:marTop w:val="0"/>
          <w:marBottom w:val="0"/>
          <w:divBdr>
            <w:top w:val="none" w:sz="0" w:space="0" w:color="auto"/>
            <w:left w:val="none" w:sz="0" w:space="0" w:color="auto"/>
            <w:bottom w:val="none" w:sz="0" w:space="0" w:color="auto"/>
            <w:right w:val="none" w:sz="0" w:space="0" w:color="auto"/>
          </w:divBdr>
        </w:div>
      </w:divsChild>
    </w:div>
    <w:div w:id="300890769">
      <w:bodyDiv w:val="1"/>
      <w:marLeft w:val="0"/>
      <w:marRight w:val="0"/>
      <w:marTop w:val="0"/>
      <w:marBottom w:val="0"/>
      <w:divBdr>
        <w:top w:val="none" w:sz="0" w:space="0" w:color="auto"/>
        <w:left w:val="none" w:sz="0" w:space="0" w:color="auto"/>
        <w:bottom w:val="none" w:sz="0" w:space="0" w:color="auto"/>
        <w:right w:val="none" w:sz="0" w:space="0" w:color="auto"/>
      </w:divBdr>
    </w:div>
    <w:div w:id="397673585">
      <w:bodyDiv w:val="1"/>
      <w:marLeft w:val="0"/>
      <w:marRight w:val="0"/>
      <w:marTop w:val="0"/>
      <w:marBottom w:val="0"/>
      <w:divBdr>
        <w:top w:val="none" w:sz="0" w:space="0" w:color="auto"/>
        <w:left w:val="none" w:sz="0" w:space="0" w:color="auto"/>
        <w:bottom w:val="none" w:sz="0" w:space="0" w:color="auto"/>
        <w:right w:val="none" w:sz="0" w:space="0" w:color="auto"/>
      </w:divBdr>
    </w:div>
    <w:div w:id="696934488">
      <w:bodyDiv w:val="1"/>
      <w:marLeft w:val="0"/>
      <w:marRight w:val="0"/>
      <w:marTop w:val="0"/>
      <w:marBottom w:val="0"/>
      <w:divBdr>
        <w:top w:val="none" w:sz="0" w:space="0" w:color="auto"/>
        <w:left w:val="none" w:sz="0" w:space="0" w:color="auto"/>
        <w:bottom w:val="none" w:sz="0" w:space="0" w:color="auto"/>
        <w:right w:val="none" w:sz="0" w:space="0" w:color="auto"/>
      </w:divBdr>
    </w:div>
    <w:div w:id="1192841036">
      <w:bodyDiv w:val="1"/>
      <w:marLeft w:val="0"/>
      <w:marRight w:val="0"/>
      <w:marTop w:val="0"/>
      <w:marBottom w:val="0"/>
      <w:divBdr>
        <w:top w:val="none" w:sz="0" w:space="0" w:color="auto"/>
        <w:left w:val="none" w:sz="0" w:space="0" w:color="auto"/>
        <w:bottom w:val="none" w:sz="0" w:space="0" w:color="auto"/>
        <w:right w:val="none" w:sz="0" w:space="0" w:color="auto"/>
      </w:divBdr>
    </w:div>
    <w:div w:id="1330058988">
      <w:bodyDiv w:val="1"/>
      <w:marLeft w:val="0"/>
      <w:marRight w:val="0"/>
      <w:marTop w:val="0"/>
      <w:marBottom w:val="0"/>
      <w:divBdr>
        <w:top w:val="none" w:sz="0" w:space="0" w:color="auto"/>
        <w:left w:val="none" w:sz="0" w:space="0" w:color="auto"/>
        <w:bottom w:val="none" w:sz="0" w:space="0" w:color="auto"/>
        <w:right w:val="none" w:sz="0" w:space="0" w:color="auto"/>
      </w:divBdr>
      <w:divsChild>
        <w:div w:id="1841650540">
          <w:marLeft w:val="0"/>
          <w:marRight w:val="0"/>
          <w:marTop w:val="0"/>
          <w:marBottom w:val="0"/>
          <w:divBdr>
            <w:top w:val="none" w:sz="0" w:space="0" w:color="auto"/>
            <w:left w:val="none" w:sz="0" w:space="0" w:color="auto"/>
            <w:bottom w:val="none" w:sz="0" w:space="0" w:color="auto"/>
            <w:right w:val="none" w:sz="0" w:space="0" w:color="auto"/>
          </w:divBdr>
          <w:divsChild>
            <w:div w:id="417675036">
              <w:marLeft w:val="0"/>
              <w:marRight w:val="0"/>
              <w:marTop w:val="0"/>
              <w:marBottom w:val="300"/>
              <w:divBdr>
                <w:top w:val="none" w:sz="0" w:space="0" w:color="auto"/>
                <w:left w:val="none" w:sz="0" w:space="0" w:color="auto"/>
                <w:bottom w:val="none" w:sz="0" w:space="0" w:color="auto"/>
                <w:right w:val="none" w:sz="0" w:space="0" w:color="auto"/>
              </w:divBdr>
            </w:div>
            <w:div w:id="348527912">
              <w:marLeft w:val="0"/>
              <w:marRight w:val="0"/>
              <w:marTop w:val="0"/>
              <w:marBottom w:val="300"/>
              <w:divBdr>
                <w:top w:val="none" w:sz="0" w:space="0" w:color="auto"/>
                <w:left w:val="none" w:sz="0" w:space="0" w:color="auto"/>
                <w:bottom w:val="none" w:sz="0" w:space="0" w:color="auto"/>
                <w:right w:val="none" w:sz="0" w:space="0" w:color="auto"/>
              </w:divBdr>
            </w:div>
            <w:div w:id="1734891247">
              <w:marLeft w:val="0"/>
              <w:marRight w:val="0"/>
              <w:marTop w:val="0"/>
              <w:marBottom w:val="0"/>
              <w:divBdr>
                <w:top w:val="none" w:sz="0" w:space="0" w:color="auto"/>
                <w:left w:val="none" w:sz="0" w:space="0" w:color="auto"/>
                <w:bottom w:val="none" w:sz="0" w:space="0" w:color="auto"/>
                <w:right w:val="none" w:sz="0" w:space="0" w:color="auto"/>
              </w:divBdr>
              <w:divsChild>
                <w:div w:id="226262144">
                  <w:marLeft w:val="0"/>
                  <w:marRight w:val="0"/>
                  <w:marTop w:val="0"/>
                  <w:marBottom w:val="0"/>
                  <w:divBdr>
                    <w:top w:val="none" w:sz="0" w:space="0" w:color="auto"/>
                    <w:left w:val="none" w:sz="0" w:space="0" w:color="auto"/>
                    <w:bottom w:val="none" w:sz="0" w:space="0" w:color="auto"/>
                    <w:right w:val="none" w:sz="0" w:space="0" w:color="auto"/>
                  </w:divBdr>
                </w:div>
              </w:divsChild>
            </w:div>
            <w:div w:id="576524449">
              <w:marLeft w:val="0"/>
              <w:marRight w:val="0"/>
              <w:marTop w:val="0"/>
              <w:marBottom w:val="300"/>
              <w:divBdr>
                <w:top w:val="none" w:sz="0" w:space="0" w:color="auto"/>
                <w:left w:val="none" w:sz="0" w:space="0" w:color="auto"/>
                <w:bottom w:val="none" w:sz="0" w:space="0" w:color="auto"/>
                <w:right w:val="none" w:sz="0" w:space="0" w:color="auto"/>
              </w:divBdr>
            </w:div>
            <w:div w:id="10127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99062">
      <w:bodyDiv w:val="1"/>
      <w:marLeft w:val="0"/>
      <w:marRight w:val="0"/>
      <w:marTop w:val="0"/>
      <w:marBottom w:val="0"/>
      <w:divBdr>
        <w:top w:val="none" w:sz="0" w:space="0" w:color="auto"/>
        <w:left w:val="none" w:sz="0" w:space="0" w:color="auto"/>
        <w:bottom w:val="none" w:sz="0" w:space="0" w:color="auto"/>
        <w:right w:val="none" w:sz="0" w:space="0" w:color="auto"/>
      </w:divBdr>
    </w:div>
    <w:div w:id="1465734473">
      <w:bodyDiv w:val="1"/>
      <w:marLeft w:val="0"/>
      <w:marRight w:val="0"/>
      <w:marTop w:val="0"/>
      <w:marBottom w:val="0"/>
      <w:divBdr>
        <w:top w:val="none" w:sz="0" w:space="0" w:color="auto"/>
        <w:left w:val="none" w:sz="0" w:space="0" w:color="auto"/>
        <w:bottom w:val="none" w:sz="0" w:space="0" w:color="auto"/>
        <w:right w:val="none" w:sz="0" w:space="0" w:color="auto"/>
      </w:divBdr>
    </w:div>
    <w:div w:id="189657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543</Words>
  <Characters>3101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hosmo</dc:creator>
  <cp:keywords/>
  <dc:description/>
  <cp:lastModifiedBy>hosmo</cp:lastModifiedBy>
  <cp:revision>4</cp:revision>
  <dcterms:created xsi:type="dcterms:W3CDTF">2020-03-04T09:37:00Z</dcterms:created>
  <dcterms:modified xsi:type="dcterms:W3CDTF">2020-03-04T09:38:00Z</dcterms:modified>
</cp:coreProperties>
</file>